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DC" w:rsidRDefault="00A651DC" w:rsidP="00A651DC">
      <w:pPr>
        <w:pStyle w:val="a6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B276D2" wp14:editId="79852915">
            <wp:simplePos x="0" y="0"/>
            <wp:positionH relativeFrom="column">
              <wp:posOffset>2663190</wp:posOffset>
            </wp:positionH>
            <wp:positionV relativeFrom="paragraph">
              <wp:posOffset>17145</wp:posOffset>
            </wp:positionV>
            <wp:extent cx="732790" cy="923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1DC" w:rsidRDefault="00A651DC" w:rsidP="00A651DC">
      <w:pPr>
        <w:pStyle w:val="a6"/>
        <w:jc w:val="center"/>
        <w:rPr>
          <w:b/>
        </w:rPr>
      </w:pPr>
      <w:r>
        <w:rPr>
          <w:b/>
        </w:rPr>
        <w:t>СОВЕТ  ВЛАДИМИРСКОГО СЕЛЬСКОГО ПОСЕЛЕНИЯ</w:t>
      </w:r>
    </w:p>
    <w:p w:rsidR="00A651DC" w:rsidRDefault="00A651DC" w:rsidP="00A651DC">
      <w:pPr>
        <w:pStyle w:val="a6"/>
        <w:jc w:val="center"/>
        <w:rPr>
          <w:b/>
        </w:rPr>
      </w:pPr>
      <w:r>
        <w:rPr>
          <w:b/>
        </w:rPr>
        <w:t>ЛАБИНСКОГО   РАЙОНА</w:t>
      </w:r>
    </w:p>
    <w:p w:rsidR="00A651DC" w:rsidRDefault="00A651DC" w:rsidP="00A651DC">
      <w:pPr>
        <w:pStyle w:val="a6"/>
        <w:jc w:val="center"/>
        <w:rPr>
          <w:b/>
        </w:rPr>
      </w:pPr>
      <w:r>
        <w:rPr>
          <w:b/>
        </w:rPr>
        <w:t>(третий созыв)</w:t>
      </w:r>
    </w:p>
    <w:p w:rsidR="00A651DC" w:rsidRDefault="00A651DC" w:rsidP="00A651DC">
      <w:pPr>
        <w:pStyle w:val="a8"/>
        <w:keepNext/>
        <w:spacing w:after="0" w:line="100" w:lineRule="atLeast"/>
        <w:jc w:val="center"/>
      </w:pPr>
      <w:r w:rsidRPr="00A651DC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A651DC" w:rsidRDefault="00A651DC" w:rsidP="00A651D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A651DC" w:rsidRDefault="00F97C77" w:rsidP="00F97C77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27 марта 2015 г.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№ 40/10</w:t>
      </w:r>
    </w:p>
    <w:p w:rsidR="00A651DC" w:rsidRPr="00A651DC" w:rsidRDefault="00A651DC" w:rsidP="00A651DC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51DC">
        <w:rPr>
          <w:rFonts w:ascii="Times New Roman" w:eastAsia="Arial Unicode MS" w:hAnsi="Times New Roman" w:cs="Times New Roman"/>
          <w:lang w:eastAsia="ar-SA"/>
        </w:rPr>
        <w:t>ст-ца</w:t>
      </w:r>
      <w:proofErr w:type="spellEnd"/>
      <w:r w:rsidRPr="00A651DC">
        <w:rPr>
          <w:rFonts w:ascii="Times New Roman" w:eastAsia="Arial Unicode MS" w:hAnsi="Times New Roman" w:cs="Times New Roman"/>
          <w:lang w:eastAsia="ar-SA"/>
        </w:rPr>
        <w:t xml:space="preserve"> Владимирская</w:t>
      </w:r>
    </w:p>
    <w:p w:rsidR="008E19E8" w:rsidRDefault="008E19E8" w:rsidP="00A651DC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7C77" w:rsidRDefault="00F97C77" w:rsidP="00A651DC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2318A" w:rsidRPr="00A651DC" w:rsidRDefault="00F2318A" w:rsidP="00A651DC">
      <w:pPr>
        <w:spacing w:before="225" w:after="225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Порядка увольнения (освобождения от занимаемой должности) лица, замещающего муниципальную должность в органах местного самоуправления </w:t>
      </w:r>
      <w:r w:rsidR="00A6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Владимирского </w:t>
      </w:r>
      <w:r w:rsidRPr="00A65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Лабинского района, в связи с утратой доверия</w:t>
      </w:r>
    </w:p>
    <w:p w:rsidR="00F97C77" w:rsidRDefault="00F97C77" w:rsidP="00A651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2318A" w:rsidRPr="006C7597" w:rsidRDefault="00F2318A" w:rsidP="00A651DC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9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13.1 Федерального закона от 25.12.2008 № 273-ФЗ «О противодействии коррупции», руководствуясь Федеральным законом от 06.10.2003 № 131-ФЗ «Об общих принципах организации местного самоуправления в Рос</w:t>
      </w:r>
      <w:r w:rsidR="00A651DC">
        <w:rPr>
          <w:rFonts w:ascii="Times New Roman" w:eastAsia="Times New Roman" w:hAnsi="Times New Roman" w:cs="Times New Roman"/>
          <w:sz w:val="28"/>
          <w:szCs w:val="28"/>
        </w:rPr>
        <w:t>сийской Федерации» Совет Владимирского</w:t>
      </w:r>
      <w:r w:rsidRPr="006C759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РЕШИЛ:</w:t>
      </w:r>
    </w:p>
    <w:p w:rsidR="001500E1" w:rsidRDefault="00F2318A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597">
        <w:rPr>
          <w:rFonts w:ascii="Times New Roman" w:eastAsia="Times New Roman" w:hAnsi="Times New Roman" w:cs="Times New Roman"/>
          <w:sz w:val="28"/>
          <w:szCs w:val="28"/>
        </w:rPr>
        <w:br/>
        <w:t>1. Утвердить Порядок увольнения (освобождения от занимаемой должности) лица, замещающего муниципальную должность в органах местного само</w:t>
      </w:r>
      <w:r w:rsidR="00A651DC">
        <w:rPr>
          <w:rFonts w:ascii="Times New Roman" w:eastAsia="Times New Roman" w:hAnsi="Times New Roman" w:cs="Times New Roman"/>
          <w:sz w:val="28"/>
          <w:szCs w:val="28"/>
        </w:rPr>
        <w:t>управления Владимирского</w:t>
      </w:r>
      <w:r w:rsidR="00A651DC" w:rsidRPr="006C759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6C7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C759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6C7597">
        <w:rPr>
          <w:rFonts w:ascii="Times New Roman" w:eastAsia="Times New Roman" w:hAnsi="Times New Roman" w:cs="Times New Roman"/>
          <w:sz w:val="28"/>
          <w:szCs w:val="28"/>
        </w:rPr>
        <w:t xml:space="preserve"> поселения Лабинского района, в связ</w:t>
      </w:r>
      <w:r w:rsidR="00A651DC">
        <w:rPr>
          <w:rFonts w:ascii="Times New Roman" w:eastAsia="Times New Roman" w:hAnsi="Times New Roman" w:cs="Times New Roman"/>
          <w:sz w:val="28"/>
          <w:szCs w:val="28"/>
        </w:rPr>
        <w:t>и с утратой доверия (приложение №1</w:t>
      </w:r>
      <w:r w:rsidRPr="006C759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E19E8" w:rsidRDefault="008E19E8" w:rsidP="001500E1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500E1" w:rsidRDefault="001500E1" w:rsidP="001500E1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2.Считать утратившим силу решения Совета Владимирского сельского поселения Лабинского района от 30 декабря 2014 года №31/6 «О порядке применения взысканий за </w:t>
      </w:r>
      <w:r w:rsidR="008E19E8">
        <w:rPr>
          <w:sz w:val="28"/>
          <w:szCs w:val="28"/>
        </w:rPr>
        <w:t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 w:val="28"/>
          <w:szCs w:val="28"/>
        </w:rPr>
        <w:t>».</w:t>
      </w:r>
    </w:p>
    <w:p w:rsidR="008E19E8" w:rsidRDefault="008E19E8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19E8" w:rsidRDefault="008E19E8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2318A" w:rsidRPr="006C7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2318A" w:rsidRPr="006C7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2318A" w:rsidRPr="006C7597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комит</w:t>
      </w:r>
      <w:r w:rsidR="00A651DC">
        <w:rPr>
          <w:rFonts w:ascii="Times New Roman" w:eastAsia="Times New Roman" w:hAnsi="Times New Roman" w:cs="Times New Roman"/>
          <w:sz w:val="28"/>
          <w:szCs w:val="28"/>
        </w:rPr>
        <w:t>ет Совета Владимирского</w:t>
      </w:r>
      <w:r w:rsidR="00A651DC" w:rsidRPr="006C759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F2318A" w:rsidRPr="006C7597">
        <w:rPr>
          <w:rFonts w:ascii="Times New Roman" w:eastAsia="Times New Roman" w:hAnsi="Times New Roman" w:cs="Times New Roman"/>
          <w:sz w:val="28"/>
          <w:szCs w:val="28"/>
        </w:rPr>
        <w:t xml:space="preserve"> поселения Лабинского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законности.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2318A" w:rsidRPr="006C7597" w:rsidRDefault="008E19E8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2318A" w:rsidRPr="006C7597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обнародования.</w:t>
      </w:r>
    </w:p>
    <w:p w:rsidR="00F2318A" w:rsidRPr="006C7597" w:rsidRDefault="00F2318A" w:rsidP="00F231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2318A" w:rsidRDefault="00A651DC" w:rsidP="00F231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Владимирского </w:t>
      </w:r>
      <w:r w:rsidR="00F2318A" w:rsidRPr="006C759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="00F2318A" w:rsidRPr="006C7597">
        <w:rPr>
          <w:rFonts w:ascii="Times New Roman" w:eastAsia="Times New Roman" w:hAnsi="Times New Roman" w:cs="Times New Roman"/>
          <w:sz w:val="28"/>
          <w:szCs w:val="28"/>
        </w:rPr>
        <w:br/>
        <w:t xml:space="preserve">поселения Лабинского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И.В.Тараськова</w:t>
      </w:r>
      <w:proofErr w:type="spellEnd"/>
    </w:p>
    <w:p w:rsidR="00A651DC" w:rsidRDefault="00A651DC" w:rsidP="00F231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51DC" w:rsidRDefault="00A651DC" w:rsidP="00F231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651DC" w:rsidRDefault="00A651DC" w:rsidP="00F231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1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Владимирского </w:t>
      </w:r>
    </w:p>
    <w:p w:rsidR="00A651DC" w:rsidRDefault="00A651DC" w:rsidP="00F2318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51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</w:t>
      </w:r>
    </w:p>
    <w:p w:rsidR="00A651DC" w:rsidRPr="00A651DC" w:rsidRDefault="00A651DC" w:rsidP="00F2318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51DC">
        <w:rPr>
          <w:rFonts w:ascii="Times New Roman" w:eastAsia="Times New Roman" w:hAnsi="Times New Roman" w:cs="Times New Roman"/>
          <w:sz w:val="28"/>
          <w:szCs w:val="28"/>
          <w:lang w:eastAsia="ar-SA"/>
        </w:rPr>
        <w:t>Лабинского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А.П.Садовский</w:t>
      </w:r>
      <w:proofErr w:type="spellEnd"/>
    </w:p>
    <w:p w:rsidR="00A651DC" w:rsidRDefault="00A651DC" w:rsidP="00A651DC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-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651DC" w:rsidTr="008E19E8">
        <w:tc>
          <w:tcPr>
            <w:tcW w:w="4785" w:type="dxa"/>
          </w:tcPr>
          <w:p w:rsidR="00A651DC" w:rsidRDefault="00A651DC" w:rsidP="00A651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21A02" w:rsidRDefault="00B21A02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51DC" w:rsidRPr="00A76189" w:rsidRDefault="00A651DC" w:rsidP="00A651DC">
            <w:pPr>
              <w:spacing w:before="225" w:after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="00B21A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№1</w:t>
            </w:r>
            <w:r w:rsidRPr="00A7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Pr="00A7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A7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Владимирского</w:t>
            </w:r>
            <w:r w:rsidRPr="00A7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сельского поселения Лабинского района</w:t>
            </w:r>
            <w:r w:rsidRPr="00A7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Pr="00A761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2014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  <w:p w:rsidR="00A651DC" w:rsidRDefault="00A651DC" w:rsidP="00A651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651DC" w:rsidRDefault="00A651DC" w:rsidP="00F2318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51DC" w:rsidRDefault="00A651DC" w:rsidP="00F2318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108" w:rsidRDefault="00D12108" w:rsidP="00D12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18A" w:rsidRPr="001E7244" w:rsidRDefault="00F2318A" w:rsidP="00D12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24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1E7244">
        <w:rPr>
          <w:rFonts w:ascii="Times New Roman" w:eastAsia="Times New Roman" w:hAnsi="Times New Roman" w:cs="Times New Roman"/>
          <w:b/>
          <w:sz w:val="28"/>
          <w:szCs w:val="28"/>
        </w:rPr>
        <w:br/>
        <w:t>увольнения (освобождения от занимаемой должности) лица,</w:t>
      </w:r>
    </w:p>
    <w:p w:rsidR="00F2318A" w:rsidRPr="001E7244" w:rsidRDefault="00F2318A" w:rsidP="00D12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244">
        <w:rPr>
          <w:rFonts w:ascii="Times New Roman" w:eastAsia="Times New Roman" w:hAnsi="Times New Roman" w:cs="Times New Roman"/>
          <w:b/>
          <w:sz w:val="28"/>
          <w:szCs w:val="28"/>
        </w:rPr>
        <w:t>замещающего муниципальную должность в органах местного само</w:t>
      </w:r>
      <w:r w:rsidR="00A651DC" w:rsidRPr="001E7244">
        <w:rPr>
          <w:rFonts w:ascii="Times New Roman" w:eastAsia="Times New Roman" w:hAnsi="Times New Roman" w:cs="Times New Roman"/>
          <w:b/>
          <w:sz w:val="28"/>
          <w:szCs w:val="28"/>
        </w:rPr>
        <w:t>управления Владимирского</w:t>
      </w:r>
      <w:r w:rsidRPr="001E724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2318A" w:rsidRPr="001E7244" w:rsidRDefault="00F2318A" w:rsidP="00D1210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244">
        <w:rPr>
          <w:rFonts w:ascii="Times New Roman" w:eastAsia="Times New Roman" w:hAnsi="Times New Roman" w:cs="Times New Roman"/>
          <w:b/>
          <w:sz w:val="28"/>
          <w:szCs w:val="28"/>
        </w:rPr>
        <w:t>Лабинского района, в связи с утратой доверия</w:t>
      </w:r>
    </w:p>
    <w:p w:rsidR="00F2318A" w:rsidRPr="006C7597" w:rsidRDefault="00F2318A" w:rsidP="00F2318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108" w:rsidRDefault="00D12108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18A" w:rsidRPr="00F11CD2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Настоящий Порядок увольнения (освобождения от должности) в связи с утратой доверия лиц, замещающих муниципальные должности, разработан в соответствии со статьей 13.1 Федерального закона от 25 марта 2008 года № 273-ФЗ «О противодействии коррупции».</w:t>
      </w:r>
    </w:p>
    <w:p w:rsidR="00F2318A" w:rsidRDefault="00F2318A" w:rsidP="00F2318A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Лицо, замещающее муниципальную должность, подлежит увольнению (освобождению от должности) в связи с утратой доверия в случаях, предусмотренных статьей 13.1 Федерального закона от 25 марта 2008 года № 273-ФЗ «О противодействии коррупции», а именно: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br/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F2318A" w:rsidRDefault="00F2318A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F2318A" w:rsidRDefault="00F2318A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2318A" w:rsidRPr="00F11CD2" w:rsidRDefault="00F2318A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br/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>Проверка соблюдения, указанных в пункте первом настоящего Порядка случаев, производится специалистом адм</w:t>
      </w:r>
      <w:r w:rsidR="001E7244">
        <w:rPr>
          <w:rFonts w:ascii="Times New Roman" w:eastAsia="Times New Roman" w:hAnsi="Times New Roman" w:cs="Times New Roman"/>
          <w:sz w:val="28"/>
          <w:szCs w:val="28"/>
        </w:rPr>
        <w:t>инистрации 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района, уполномоченным осуществлять проверку (далее-специалист) в соответствии с Положением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</w:t>
      </w:r>
      <w:r w:rsidR="001E7244">
        <w:rPr>
          <w:rFonts w:ascii="Times New Roman" w:eastAsia="Times New Roman" w:hAnsi="Times New Roman" w:cs="Times New Roman"/>
          <w:sz w:val="28"/>
          <w:szCs w:val="28"/>
        </w:rPr>
        <w:t xml:space="preserve"> служащими 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района, и соблюдения муниципальными служащими </w:t>
      </w:r>
      <w:r w:rsidR="001E724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proofErr w:type="gramEnd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требований к служебному поведению, утвержденным постановлением администрации </w:t>
      </w:r>
      <w:r w:rsidR="001E724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="001E7244" w:rsidRPr="00F1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Лабинского района от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19.08.2014г.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 о проверке).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4. Основанием для осуществления проверки, предусмотренной пунктом 3 настоящего Порядка, является информация, представленная в письменном виде в установленном порядке:</w:t>
      </w:r>
    </w:p>
    <w:p w:rsidR="00F2318A" w:rsidRDefault="00F2318A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br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br/>
        <w:t>в) Общественной палатой Российской Федерации;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br/>
        <w:t>г) общероссийскими средствами массовой информации.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По окончании проверки специалистом гот</w:t>
      </w:r>
      <w:r>
        <w:rPr>
          <w:rFonts w:ascii="Times New Roman" w:eastAsia="Times New Roman" w:hAnsi="Times New Roman" w:cs="Times New Roman"/>
          <w:sz w:val="28"/>
          <w:szCs w:val="28"/>
        </w:rPr>
        <w:t>ови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тся доклад, в котором указываются факты и обстоятельства, установленные по результатам проверки. Доклад о результатах проверки подписывается специалистом.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сли в результате проверки подтверждены случаи, указанные в пункте 1 настоящего Порядка, доклад о результатах проверки должен содержать предложение о направлении доклада в комиссию по предотвращению и (или) урегулированию конфликта интересов для лица, замещающего муниципальную должность в органах местного само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управления 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7. Доклад о результатах проверки не позднее трех дней со дня истечения срока проведения проверки, установленного в соответствии с Положением о проверке, представляется в комиссию по предотвращению и (или) урегулированию конфликта интересов для лица, замещающего муниципальную должность в органах местного самоуправления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="001A3524" w:rsidRPr="00F1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Лабинского района. 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Порядок работы комиссии по предотвращению и (или) урегулированию конфликта интересов для лица, замещающего муниципальную должность в органах местного самоуправления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района, осуществляется в соответствии с Порядком, утвержденным решением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>В случае установления комиссией признаков коррупционного правонарушения, допущенного лицом, замещающим муниципальную должность, а именно подтверждения случаев, указанных в пункте 1 настоящего Порядка, комисси</w:t>
      </w:r>
      <w:r>
        <w:rPr>
          <w:rFonts w:ascii="Times New Roman" w:eastAsia="Times New Roman" w:hAnsi="Times New Roman" w:cs="Times New Roman"/>
          <w:sz w:val="28"/>
          <w:szCs w:val="28"/>
        </w:rPr>
        <w:t>ей вносятся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представляются секретарем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рекомендации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в Совет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="001A3524" w:rsidRPr="00F1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Лабинского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трех дней со дня проведения заседания комиссии.</w:t>
      </w:r>
      <w:proofErr w:type="gramEnd"/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10. Обращение об увольнении (освобождении от должности) лица, замещающего муниципальную должность, в связи с утратой доверия, оформляется по инициативе депутатов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района, выдвинутой не менее чем двумя третями от установленной численности депутатов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11.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Совет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инициативы депутатов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 увольнении (освобождении от должности) лица, замещающего муниципальную должность, в связи с утратой доверия осуществляется на заседании Комитета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по вопросам законности не позднее семи дней со дня поступления обращения.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инициативы депутатов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 увольнении (освобождении от должности) лица, замещающего муниципальную должность, в связи с утратой доверия Комитет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по вопросам законности принимает решение о вынесении обращения депутатов на рассмотрение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или об отклонении обращения.</w:t>
      </w:r>
      <w:proofErr w:type="gramEnd"/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14. Проект решения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 увольнении (освобождении от должности) лица, замещающего муниципальную должность, в связи с утратой доверия вносится на заседание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Комитетом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по вопросам законности.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Решение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 увольнении (освобождении от должности) лица, замещающего муниципальную должность, принимается Советом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тайным голосованием, считается принятым, если за него проголосовало </w:t>
      </w:r>
      <w:r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от установленной численности депутатов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и принятии Советом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="001A3524" w:rsidRPr="00F1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сельского поселения Лабинского района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br/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 увольнении (освобождении от должности) лица, замещающего муниципальную</w:t>
      </w:r>
      <w:proofErr w:type="gramEnd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должность, в связи с утратой доверия;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2) предоставление ему возможности дать депутатам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объяснения по поводу обстоятельств, выдвигаемых в качестве основания для увольнения (освобождения от должности) лица, замещающего муниципальную должность, в связи с утратой доверия.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17. В случае если лицо, замещающее муниципальную должность,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>не согласно</w:t>
      </w:r>
      <w:proofErr w:type="gramEnd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 решением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 увольнении (освобождении от должности) в связи с утратой доверия, он вправе в письменном виде изложить свое особое мнение.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>При увольнении (освобождении от должности)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</w:t>
      </w:r>
      <w:proofErr w:type="gramEnd"/>
      <w:r w:rsidRPr="00F11CD2">
        <w:rPr>
          <w:rFonts w:ascii="Times New Roman" w:eastAsia="Times New Roman" w:hAnsi="Times New Roman" w:cs="Times New Roman"/>
          <w:sz w:val="28"/>
          <w:szCs w:val="28"/>
        </w:rPr>
        <w:t>, своих должностных обязанностей.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До принятия решения об увольнении (досрочном прекращении полномочий, освобождении от должности) в связи с утратой доверия у лица, замещающего муниципальную должность, отбирается письменное объяснение. 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19.1. Предложение о даче объяснения оформляется соответствующим письменным распоряжением, подписанным председателем Совета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и объявляется лицу, замещающему муниципальную должность под росписью.  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19.2. Если по истечении трех рабочих дней такое объяснение лицом, замещающим муниципальную должность, не представлено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соответствующий акт, который подписывается председателем Совета и двумя депутатами  (по выбору Председателя Совета).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19.3. Непредставление лицом, замещающим муниципальную должность, объяснения не является  препятствием для принятия решения об увольнении (досрочное прекращение полномочий, освобождение  от должности) в связи с утратой доверия.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Решение об увольнении (об освобождении от должности) лица, замещающего муниципальную должность, в связи с утратой доверия принимается Советом </w:t>
      </w:r>
      <w:r w:rsidR="001A3524"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r w:rsidR="00D12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одного месяца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со дня по</w:t>
      </w:r>
      <w:r>
        <w:rPr>
          <w:rFonts w:ascii="Times New Roman" w:eastAsia="Times New Roman" w:hAnsi="Times New Roman" w:cs="Times New Roman"/>
          <w:sz w:val="28"/>
          <w:szCs w:val="28"/>
        </w:rPr>
        <w:t>ступл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информации о совершении лицом, замещающим муниципальную должность, коррупционного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, не считая периода временной нетрудоспособности, пребывания в отпуске, других случаев неисполнения должностных обязанностей по уважительным причинам,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проведения проверки и рассмотрения материалов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комиссией по предотвращению и урегулированию конфликта интересов. 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20.1. Увольнение (досрочное прекращение полномочий, освобождение  от должности) лица, замещающего муниципальную должность, должно быть осуществлено не позднее шести месяцев со дня поступления информации о совершении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коррупционного правонарушения.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>В решении об увольнении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досрочном прекращении полномочий,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освобождении от должности) в связи с утратой доверия лица, замещающего муниципальную должность, в качестве основания увольнения (освобождения от должности) указыва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13.1 Федерального закона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</w:rPr>
        <w:t>, существо  совершенного им  коррупционного правонарушения, положения нормативных правовых актов, которые были им нарушены.</w:t>
      </w:r>
      <w:proofErr w:type="gramEnd"/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11CD2">
        <w:rPr>
          <w:rFonts w:ascii="Times New Roman" w:eastAsia="Times New Roman" w:hAnsi="Times New Roman" w:cs="Times New Roman"/>
          <w:sz w:val="28"/>
          <w:szCs w:val="28"/>
        </w:rPr>
        <w:t>Копия решения об увольнении (</w:t>
      </w:r>
      <w:r>
        <w:rPr>
          <w:rFonts w:ascii="Times New Roman" w:eastAsia="Times New Roman" w:hAnsi="Times New Roman" w:cs="Times New Roman"/>
          <w:sz w:val="28"/>
          <w:szCs w:val="28"/>
        </w:rPr>
        <w:t>досрочном прекращении полномочий,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освобождении от должности)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замещающего муниципальную должность, под роспись в течение пяти дней со дня вступления в силу соответствующего решения, не считая времени отсутствия лица, замещающего муниципальную должность, на рабочем месте</w:t>
      </w:r>
      <w:proofErr w:type="gramEnd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по уважительным причинам. 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22.1. При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от ознакомления с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под роспись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получения его копии, составляется соответствующий акт</w:t>
      </w:r>
      <w:r>
        <w:rPr>
          <w:rFonts w:ascii="Times New Roman" w:eastAsia="Times New Roman" w:hAnsi="Times New Roman" w:cs="Times New Roman"/>
          <w:sz w:val="28"/>
          <w:szCs w:val="28"/>
        </w:rPr>
        <w:t>, в порядке, установленном настоящим Положением (п.19.2.).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>. Реше</w:t>
      </w:r>
      <w:r w:rsidR="00D12108">
        <w:rPr>
          <w:rFonts w:ascii="Times New Roman" w:eastAsia="Times New Roman" w:hAnsi="Times New Roman" w:cs="Times New Roman"/>
          <w:sz w:val="28"/>
          <w:szCs w:val="28"/>
        </w:rPr>
        <w:t>ние Совета 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F2318A" w:rsidRDefault="00F2318A" w:rsidP="00F2318A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lastRenderedPageBreak/>
        <w:t>24. Лицо, замещающее муниципальную должность, в отношении которо</w:t>
      </w:r>
      <w:r w:rsidR="00D12108">
        <w:rPr>
          <w:rFonts w:ascii="Times New Roman" w:eastAsia="Times New Roman" w:hAnsi="Times New Roman" w:cs="Times New Roman"/>
          <w:sz w:val="28"/>
          <w:szCs w:val="28"/>
        </w:rPr>
        <w:t>го Советом Владимирского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Лабинского района принято решение об увольнении (освобождении от должности) в связи с утратой доверия, вправе обратиться с заявлением об обжаловании указанного решения в суд</w:t>
      </w:r>
      <w:r>
        <w:rPr>
          <w:rFonts w:ascii="Times New Roman" w:eastAsia="Times New Roman" w:hAnsi="Times New Roman" w:cs="Times New Roman"/>
          <w:sz w:val="28"/>
          <w:szCs w:val="28"/>
        </w:rPr>
        <w:t>ебном порядке.</w:t>
      </w:r>
    </w:p>
    <w:p w:rsidR="00F2318A" w:rsidRPr="00F11CD2" w:rsidRDefault="00F2318A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18A" w:rsidRDefault="00D12108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Владимирского</w:t>
      </w:r>
      <w:proofErr w:type="gramEnd"/>
      <w:r w:rsidR="00F2318A" w:rsidRPr="00F11CD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F2318A" w:rsidRPr="00F11CD2" w:rsidRDefault="00F2318A" w:rsidP="00F2318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1CD2">
        <w:rPr>
          <w:rFonts w:ascii="Times New Roman" w:eastAsia="Times New Roman" w:hAnsi="Times New Roman" w:cs="Times New Roman"/>
          <w:sz w:val="28"/>
          <w:szCs w:val="28"/>
        </w:rPr>
        <w:t>поселения Лабинского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D121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D12108">
        <w:rPr>
          <w:rFonts w:ascii="Times New Roman" w:eastAsia="Times New Roman" w:hAnsi="Times New Roman" w:cs="Times New Roman"/>
          <w:sz w:val="28"/>
          <w:szCs w:val="28"/>
        </w:rPr>
        <w:t>И.В.Тараськова</w:t>
      </w:r>
      <w:proofErr w:type="spellEnd"/>
      <w:r w:rsidRPr="00F11CD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2318A" w:rsidRPr="00F11CD2" w:rsidRDefault="00F2318A" w:rsidP="00F231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14CD" w:rsidRDefault="008A1686">
      <w:r>
        <w:t xml:space="preserve"> </w:t>
      </w:r>
    </w:p>
    <w:sectPr w:rsidR="001F14CD" w:rsidSect="00F11CD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E1" w:rsidRDefault="00AF22E1">
      <w:pPr>
        <w:spacing w:after="0" w:line="240" w:lineRule="auto"/>
      </w:pPr>
      <w:r>
        <w:separator/>
      </w:r>
    </w:p>
  </w:endnote>
  <w:endnote w:type="continuationSeparator" w:id="0">
    <w:p w:rsidR="00AF22E1" w:rsidRDefault="00AF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E1" w:rsidRDefault="00AF22E1">
      <w:pPr>
        <w:spacing w:after="0" w:line="240" w:lineRule="auto"/>
      </w:pPr>
      <w:r>
        <w:separator/>
      </w:r>
    </w:p>
  </w:footnote>
  <w:footnote w:type="continuationSeparator" w:id="0">
    <w:p w:rsidR="00AF22E1" w:rsidRDefault="00AF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D4" w:rsidRDefault="00AF22E1">
    <w:pPr>
      <w:pStyle w:val="a4"/>
      <w:jc w:val="center"/>
    </w:pPr>
  </w:p>
  <w:p w:rsidR="00191BD4" w:rsidRDefault="00AF22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56E6"/>
    <w:multiLevelType w:val="hybridMultilevel"/>
    <w:tmpl w:val="67C21902"/>
    <w:lvl w:ilvl="0" w:tplc="B1AE02B0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7"/>
    <w:rsid w:val="000846AD"/>
    <w:rsid w:val="000B44B6"/>
    <w:rsid w:val="001500E1"/>
    <w:rsid w:val="001514AD"/>
    <w:rsid w:val="001A3524"/>
    <w:rsid w:val="001E7009"/>
    <w:rsid w:val="001E7244"/>
    <w:rsid w:val="001F14CD"/>
    <w:rsid w:val="008A1686"/>
    <w:rsid w:val="008E19E8"/>
    <w:rsid w:val="00961B54"/>
    <w:rsid w:val="00A214FD"/>
    <w:rsid w:val="00A651DC"/>
    <w:rsid w:val="00AF22E1"/>
    <w:rsid w:val="00B21A02"/>
    <w:rsid w:val="00BC7728"/>
    <w:rsid w:val="00C65317"/>
    <w:rsid w:val="00D12108"/>
    <w:rsid w:val="00EA1583"/>
    <w:rsid w:val="00F2318A"/>
    <w:rsid w:val="00F9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1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18A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65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51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Базовый"/>
    <w:rsid w:val="00A651DC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9">
    <w:name w:val="footer"/>
    <w:basedOn w:val="a"/>
    <w:link w:val="aa"/>
    <w:uiPriority w:val="99"/>
    <w:unhideWhenUsed/>
    <w:rsid w:val="00A6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1DC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6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1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1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500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18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23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18A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651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51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Базовый"/>
    <w:rsid w:val="00A651DC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  <w:style w:type="paragraph" w:styleId="a9">
    <w:name w:val="footer"/>
    <w:basedOn w:val="a"/>
    <w:link w:val="aa"/>
    <w:uiPriority w:val="99"/>
    <w:unhideWhenUsed/>
    <w:rsid w:val="00A6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1DC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6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1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21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500E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E882-62F4-44D5-917A-ED1601EE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8</cp:revision>
  <cp:lastPrinted>2015-03-26T06:55:00Z</cp:lastPrinted>
  <dcterms:created xsi:type="dcterms:W3CDTF">2015-03-25T08:37:00Z</dcterms:created>
  <dcterms:modified xsi:type="dcterms:W3CDTF">2015-07-10T09:10:00Z</dcterms:modified>
</cp:coreProperties>
</file>